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80"/>
        <w:tblW w:w="13945" w:type="dxa"/>
        <w:tblLayout w:type="fixed"/>
        <w:tblLook w:val="04A0"/>
      </w:tblPr>
      <w:tblGrid>
        <w:gridCol w:w="866"/>
        <w:gridCol w:w="1794"/>
        <w:gridCol w:w="1079"/>
        <w:gridCol w:w="1134"/>
        <w:gridCol w:w="1134"/>
        <w:gridCol w:w="1275"/>
        <w:gridCol w:w="1134"/>
        <w:gridCol w:w="1418"/>
        <w:gridCol w:w="1559"/>
        <w:gridCol w:w="1134"/>
        <w:gridCol w:w="1418"/>
      </w:tblGrid>
      <w:tr w:rsidR="00E74EC2" w:rsidRPr="001966C7" w:rsidTr="00716B79">
        <w:trPr>
          <w:trHeight w:val="900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1) Α/Α</w:t>
            </w:r>
          </w:p>
        </w:tc>
        <w:tc>
          <w:tcPr>
            <w:tcW w:w="1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2) ΕΙΔΟΣ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3) </w:t>
            </w:r>
            <w:r w:rsidRPr="00BA55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ΠΟΣΟΤΗΣ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4) ΜΟΝΑΔΑ </w:t>
            </w:r>
            <w:r w:rsidRPr="00BA55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ΜΕΤΡΗΣΗΣ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5) ΤΙΜΗ </w:t>
            </w:r>
            <w:r w:rsidRPr="00BA55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(ΤΕΜΑΧΙΟΥ)</w:t>
            </w: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ΧΩΡΙΣ ΦΠΑ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6) ΣΥΝΟΛΟ ΔΑΠΑΝΗΣ ΧΩΡΙΣ ΦΠΑ (3Χ5)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7) ΦΠΑ 13% ή 24%</w:t>
            </w:r>
          </w:p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8) ΣΥΝΟΛΙΚΗ ΔΑΠΑΝΗ ΜΕ ΦΠΑ (6Χ7)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9) ΚΩΔΙΚΟΣ ΤΙΜΟΛΟΓΗΣΗΣ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10) Α/Α ΤΟΥ ΕΙΔΟΥΣ ΣΤΟ ΠΑΡΑΤΗΡΗΤΗΡΙΟ ΤΙΜΩΝ ΤΗΣ Ε.Π.Υ.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74EC2" w:rsidRPr="001966C7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11) ΤΙΜΗ ΣΤΟ Π.Τ.</w:t>
            </w:r>
          </w:p>
        </w:tc>
      </w:tr>
      <w:tr w:rsidR="00E74EC2" w:rsidRPr="00285E0A" w:rsidTr="00716B79">
        <w:trPr>
          <w:trHeight w:val="206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4EC2" w:rsidRPr="003D7BFD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EC2" w:rsidRPr="00285E0A" w:rsidRDefault="00E74EC2" w:rsidP="00716B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E74EC2" w:rsidRPr="00945557" w:rsidTr="00716B79">
        <w:trPr>
          <w:trHeight w:val="7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4EC2" w:rsidRPr="00FA2B84" w:rsidRDefault="00E74EC2" w:rsidP="00716B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4EC2" w:rsidRPr="008920EC" w:rsidRDefault="00E74EC2" w:rsidP="00716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EC">
              <w:rPr>
                <w:rFonts w:ascii="Arial" w:hAnsi="Arial" w:cs="Arial"/>
                <w:b/>
                <w:sz w:val="20"/>
                <w:szCs w:val="20"/>
              </w:rPr>
              <w:t xml:space="preserve">ΚΟΣΤΟΥΜΙΑ  </w:t>
            </w:r>
            <w:r>
              <w:rPr>
                <w:rFonts w:ascii="Arial" w:hAnsi="Arial" w:cs="Arial"/>
                <w:b/>
                <w:sz w:val="20"/>
                <w:szCs w:val="20"/>
              </w:rPr>
              <w:t>ΝΟΣΗΛΕΥΤΙΚΗΣ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4EC2" w:rsidRPr="003C5FC6" w:rsidRDefault="00E74EC2" w:rsidP="00716B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F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ΤΕΜ: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4EC2" w:rsidRPr="003C5FC6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3C5FC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4EC2" w:rsidRPr="00544B22" w:rsidRDefault="00E74EC2" w:rsidP="00716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EC2" w:rsidRDefault="00E74EC2" w:rsidP="00716B79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EC2" w:rsidRDefault="00E74EC2" w:rsidP="00716B79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EC2" w:rsidRDefault="00E74EC2" w:rsidP="00716B79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EC2" w:rsidRDefault="00E74EC2" w:rsidP="00716B79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EC2" w:rsidRDefault="00E74EC2" w:rsidP="00716B79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EC2" w:rsidRDefault="00E74EC2" w:rsidP="00716B79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</w:tbl>
    <w:p w:rsidR="00E74EC2" w:rsidRPr="0023362A" w:rsidRDefault="00E74EC2" w:rsidP="00E74EC2">
      <w:pPr>
        <w:ind w:left="426" w:right="-99"/>
        <w:jc w:val="both"/>
        <w:rPr>
          <w:rFonts w:ascii="Arial" w:hAnsi="Arial" w:cs="Arial"/>
          <w:b/>
          <w:sz w:val="24"/>
          <w:u w:val="single"/>
        </w:rPr>
      </w:pPr>
      <w:r w:rsidRPr="0023362A">
        <w:rPr>
          <w:rFonts w:ascii="Arial" w:hAnsi="Arial" w:cs="Arial"/>
          <w:b/>
          <w:sz w:val="24"/>
          <w:u w:val="single"/>
        </w:rPr>
        <w:t>Οι οικονομικές προσφορές θα κατατεθούν με την συμπλήρωση του κάτωθι πίνακα:</w:t>
      </w:r>
    </w:p>
    <w:p w:rsidR="005D4F17" w:rsidRDefault="005D4F17"/>
    <w:sectPr w:rsidR="005D4F17" w:rsidSect="00E74EC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4EC2"/>
    <w:rsid w:val="005D4F17"/>
    <w:rsid w:val="00E7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353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2020-04-23T11:03:00Z</dcterms:created>
  <dcterms:modified xsi:type="dcterms:W3CDTF">2020-04-23T11:04:00Z</dcterms:modified>
</cp:coreProperties>
</file>